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inespaciado"/>
        <w:spacing w:line="276" w:lineRule="auto"/>
        <w:jc w:val="center"/>
        <w:rPr>
          <w:rFonts w:ascii="Verdana" w:eastAsia="Arial Unicode MS" w:hAnsi="Verdana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AVISO DE PRIVACIDAD SIMPLIFICADO</w: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rFonts w:ascii="Verdana" w:eastAsia="Times New Roman" w:hAnsi="Verdana" w:cs="Arial"/>
          <w:b/>
          <w:noProof/>
          <w:spacing w:val="-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6350</wp:posOffset>
                </wp:positionV>
                <wp:extent cx="4962525" cy="4191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DIRECCIÓN DE EDUCACIÓN PRIMARIA</w:t>
                            </w:r>
                          </w:p>
                          <w:p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PROGRAMA DE INTEGRACIÓN RURAL A TRAVÉS DE LA EDUCACIÓN (PIRE)</w:t>
                            </w:r>
                          </w:p>
                          <w:p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5A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pt;margin-top:.5pt;width:39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cvKQIAAE0EAAAOAAAAZHJzL2Uyb0RvYy54bWysVNuO0zAQfUfiHyy/06Sl3d1GTVdLlyKk&#10;5SItfMDEdhoLxxNst0n5esZOt1QL4gGRB8vjGR+fOTOT1e3QGnZQzmu0JZ9Ocs6UFSi13ZX865ft&#10;qxvOfAArwaBVJT8qz2/XL1+s+q5QM2zQSOUYgVhf9F3JmxC6Isu8aFQLfoKdsuSs0bUQyHS7TDro&#10;Cb012SzPr7IenewcCuU9nd6PTr5O+HWtRPhU114FZkpO3EJaXVqruGbrFRQ7B12jxYkG/AOLFrSl&#10;R89Q9xCA7Z3+DarVwqHHOkwEthnWtRYq5UDZTPNn2Tw20KmUC4nju7NM/v/Bio+Hz45pWfLX+TVn&#10;Floq0mYP0iGTigU1BGSzKFPf+YKiHzuKD8MbHKjcKWXfPaD45pnFTQN2p+6cw75RIInmNN7MLq6O&#10;OD6CVP0HlPQa7AMmoKF2bdSQVGGETuU6nktEPJigw/nyaraYLTgT5JtPl9M81TCD4ul253x4p7Bl&#10;cVNyRy2Q0OHw4ENkA8VTSHzMo9Fyq41JhttVG+PYAahdtulLCTwLM5b1JV9GHn+HyNP3J4hWB+p7&#10;o9uS35yDoIiyvbUydWUAbcY9UTb2pGOUbhQxDNVwqkuF8kiKOhz7m+aRNg26H5z11Nsl99/34BRn&#10;5r2lqiyn83kchmTMF9czMtylp7r0gBUEVfLA2bjdhDRAMXWLd1S9WidhY5lHJieu1LNJ79N8xaG4&#10;tFPUr7/A+icAAAD//wMAUEsDBBQABgAIAAAAIQBT3zde3gAAAAgBAAAPAAAAZHJzL2Rvd25yZXYu&#10;eG1sTI/NTsMwEITvSLyDtUhcEHXKT5KGOBVCAsENCoKrG2+TCHsdbDcNb89ygtPuaFaz39Tr2Vkx&#10;YYiDJwXLRQYCqfVmoE7B2+v9eQkiJk1GW0+o4BsjrJvjo1pXxh/oBadN6gSHUKy0gj6lsZIytj06&#10;HRd+RGJv54PTiWXopAn6wOHOyossy6XTA/GHXo9412P7udk7BeXV4/QRny6f39t8Z1fprJgevoJS&#10;pyfz7Q2IhHP6O4ZffEaHhpm2fk8mCst6mXOXxAsP9stVcQ1iqyAvMpBNLf8XaH4AAAD//wMAUEsB&#10;Ai0AFAAGAAgAAAAhALaDOJL+AAAA4QEAABMAAAAAAAAAAAAAAAAAAAAAAFtDb250ZW50X1R5cGVz&#10;XS54bWxQSwECLQAUAAYACAAAACEAOP0h/9YAAACUAQAACwAAAAAAAAAAAAAAAAAvAQAAX3JlbHMv&#10;LnJlbHNQSwECLQAUAAYACAAAACEAZGpnLykCAABNBAAADgAAAAAAAAAAAAAAAAAuAgAAZHJzL2Uy&#10;b0RvYy54bWxQSwECLQAUAAYACAAAACEAU983Xt4AAAAIAQAADwAAAAAAAAAAAAAAAACDBAAAZHJz&#10;L2Rvd25yZXYueG1sUEsFBgAAAAAEAAQA8wAAAI4FAAAAAA==&#10;">
                <v:textbox>
                  <w:txbxContent>
                    <w:p w:rsidR="00767010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DIRECCIÓN DE EDUCACIÓN PRIMARIA</w:t>
                      </w:r>
                    </w:p>
                    <w:p w:rsidR="0073773A" w:rsidRPr="00A34CDD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PROGRAMA DE INTEGRACIÓN RURAL A TRAVÉS DE LA EDUCACIÓN (PIRE)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 Panamericana,  C .P.  31200,  Chihuahua,  </w:t>
      </w:r>
      <w:proofErr w:type="spellStart"/>
      <w:r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>
        <w:rPr>
          <w:rFonts w:ascii="Verdana" w:eastAsia="Verdana" w:hAnsi="Verdana" w:cs="Verdana"/>
          <w:sz w:val="18"/>
          <w:szCs w:val="18"/>
          <w:lang w:val="es-MX"/>
        </w:rPr>
        <w:t xml:space="preserve">.,  con página web </w:t>
      </w:r>
      <w:hyperlink r:id="rId8" w:history="1">
        <w:r>
          <w:rPr>
            <w:rStyle w:val="Hipervnculo"/>
            <w:rFonts w:ascii="Verdana" w:eastAsia="Verdana" w:hAnsi="Verdana" w:cs="Verdana"/>
            <w:sz w:val="18"/>
            <w:szCs w:val="18"/>
            <w:lang w:val="es-MX"/>
          </w:rPr>
          <w:t>http://seech.gob.mx</w:t>
        </w:r>
      </w:hyperlink>
      <w:r>
        <w:rPr>
          <w:rFonts w:ascii="Verdana" w:eastAsia="Verdana" w:hAnsi="Verdana" w:cs="Verdana"/>
          <w:sz w:val="18"/>
          <w:szCs w:val="18"/>
          <w:lang w:val="es-MX"/>
        </w:rPr>
        <w:t xml:space="preserve">  teléfono (614)429-13-35; es responsable del tratamiento y salvaguarda de sus datos personales obtenidos ya sea por medios electrónicos, escritos o en forma personal y en cumplimiento a lo dispuesto por el artículo 66 de la Ley de Protección de Datos Personales del Estado de Chihuahua y sus Lineamientos.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DATOS DE IDENTIFICACIÓN:</w:t>
      </w:r>
      <w:r>
        <w:rPr>
          <w:rFonts w:ascii="Verdana" w:hAnsi="Verdana"/>
          <w:sz w:val="18"/>
          <w:szCs w:val="18"/>
        </w:rPr>
        <w:t xml:space="preserve"> Nombre completo, firma autógrafa, licencia de conducir, credencial para votar, acta de nacimiento,  RFC, CURP, fecha de nacimiento.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DATOS DE CONTACTO</w:t>
      </w:r>
      <w:r>
        <w:rPr>
          <w:rFonts w:ascii="Verdana" w:hAnsi="Verdana"/>
          <w:sz w:val="18"/>
          <w:szCs w:val="18"/>
        </w:rPr>
        <w:t>: teléfono celular particular, correo electrónico particular, domicilio particular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DATOS ACADÉMICOS</w:t>
      </w:r>
      <w:r>
        <w:rPr>
          <w:rFonts w:ascii="Verdana" w:hAnsi="Verdana"/>
          <w:sz w:val="18"/>
          <w:szCs w:val="18"/>
        </w:rPr>
        <w:t>: Grado máximo de estudios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se recaban datos personales sensibles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hAnsi="Verdana"/>
          <w:sz w:val="18"/>
          <w:szCs w:val="18"/>
        </w:rPr>
        <w:t xml:space="preserve">  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Con el fin de  tramitar el pago correspondiente por el servicio prestado de intendente/chofer.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No se realizarán transferencias de datos personales, salvo aquellas que sean necesarias para atender requerimientos de información de una autoridad competente, que estén debidamente fundados y motivados. 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</w:p>
    <w:p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0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consultar el Aviso de Privacidad Integral y sus cambios o actualizaciones en la siguiente página web </w:t>
      </w:r>
      <w:hyperlink r:id="rId11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Fecha de Elaboración: 01/02/2023</w:t>
      </w:r>
    </w:p>
    <w:p>
      <w:pPr>
        <w:spacing w:after="0" w:line="240" w:lineRule="auto"/>
        <w:jc w:val="right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Fecha de Actualización: 23</w:t>
      </w:r>
      <w:bookmarkStart w:id="0" w:name="_GoBack"/>
      <w:bookmarkEnd w:id="0"/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/05/2025</w:t>
      </w:r>
    </w:p>
    <w:sectPr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n-US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DAFD-D634-4E9C-8B97-99421457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8</cp:revision>
  <cp:lastPrinted>2019-09-25T18:42:00Z</cp:lastPrinted>
  <dcterms:created xsi:type="dcterms:W3CDTF">2023-02-01T18:35:00Z</dcterms:created>
  <dcterms:modified xsi:type="dcterms:W3CDTF">2025-05-23T17:19:00Z</dcterms:modified>
</cp:coreProperties>
</file>